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41" w:rsidRDefault="006364A0">
      <w:r>
        <w:rPr>
          <w:rFonts w:hint="eastAsia"/>
        </w:rPr>
        <w:t>附件</w:t>
      </w:r>
    </w:p>
    <w:p w:rsidR="006364A0" w:rsidRPr="00872441" w:rsidRDefault="00275B7E" w:rsidP="006364A0">
      <w:pPr>
        <w:jc w:val="center"/>
        <w:rPr>
          <w:rFonts w:ascii="黑体" w:eastAsia="黑体" w:hAnsi="黑体" w:cs="PingFang SC"/>
          <w:kern w:val="0"/>
          <w:sz w:val="30"/>
          <w:szCs w:val="30"/>
          <w:shd w:val="clear" w:color="auto" w:fill="FFFFFF"/>
        </w:rPr>
      </w:pPr>
      <w:proofErr w:type="gramStart"/>
      <w:r w:rsidRPr="00275B7E"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双碳背景</w:t>
      </w:r>
      <w:proofErr w:type="gramEnd"/>
      <w:r w:rsidRPr="00275B7E"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下热电行业低碳节能技术交流会</w:t>
      </w:r>
    </w:p>
    <w:p w:rsidR="006364A0" w:rsidRPr="00872441" w:rsidRDefault="006364A0" w:rsidP="006364A0">
      <w:pPr>
        <w:jc w:val="center"/>
        <w:rPr>
          <w:rFonts w:ascii="宋体" w:hAnsi="宋体" w:cs="黑体"/>
          <w:b/>
          <w:bCs/>
          <w:color w:val="0C0C0C"/>
          <w:sz w:val="30"/>
          <w:szCs w:val="30"/>
        </w:rPr>
      </w:pPr>
      <w:r w:rsidRPr="00872441">
        <w:rPr>
          <w:rFonts w:ascii="宋体" w:hAnsi="宋体" w:cs="黑体" w:hint="eastAsia"/>
          <w:b/>
          <w:bCs/>
          <w:color w:val="0C0C0C"/>
          <w:sz w:val="30"/>
          <w:szCs w:val="30"/>
        </w:rPr>
        <w:t>报名参会回执</w:t>
      </w:r>
    </w:p>
    <w:tbl>
      <w:tblPr>
        <w:tblW w:w="938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466"/>
        <w:gridCol w:w="2520"/>
        <w:gridCol w:w="1454"/>
        <w:gridCol w:w="3431"/>
      </w:tblGrid>
      <w:tr w:rsidR="006364A0" w:rsidTr="00FD4EF9">
        <w:trPr>
          <w:trHeight w:val="551"/>
        </w:trPr>
        <w:tc>
          <w:tcPr>
            <w:tcW w:w="1516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7871" w:type="dxa"/>
            <w:gridSpan w:val="4"/>
          </w:tcPr>
          <w:p w:rsidR="006364A0" w:rsidRDefault="006364A0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FD4EF9">
        <w:trPr>
          <w:trHeight w:val="558"/>
        </w:trPr>
        <w:tc>
          <w:tcPr>
            <w:tcW w:w="1516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单位地址</w:t>
            </w:r>
          </w:p>
        </w:tc>
        <w:tc>
          <w:tcPr>
            <w:tcW w:w="7871" w:type="dxa"/>
            <w:gridSpan w:val="4"/>
          </w:tcPr>
          <w:p w:rsidR="006364A0" w:rsidRDefault="006364A0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FD4EF9">
        <w:trPr>
          <w:trHeight w:val="313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参会人1姓名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FD4EF9">
        <w:trPr>
          <w:trHeight w:val="274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FD4EF9">
        <w:trPr>
          <w:trHeight w:val="365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872441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FD4EF9">
        <w:trPr>
          <w:trHeight w:val="284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参会人2姓名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cs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FD4EF9">
        <w:trPr>
          <w:trHeight w:val="247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FD4EF9">
        <w:trPr>
          <w:trHeight w:val="337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872441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FD4EF9">
        <w:trPr>
          <w:trHeight w:val="469"/>
        </w:trPr>
        <w:tc>
          <w:tcPr>
            <w:tcW w:w="1982" w:type="dxa"/>
            <w:gridSpan w:val="2"/>
            <w:vMerge w:val="restart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开票信息</w:t>
            </w:r>
          </w:p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单位名称：</w:t>
            </w:r>
          </w:p>
        </w:tc>
      </w:tr>
      <w:tr w:rsidR="006364A0" w:rsidTr="00FD4EF9">
        <w:trPr>
          <w:trHeight w:val="418"/>
        </w:trPr>
        <w:tc>
          <w:tcPr>
            <w:tcW w:w="1982" w:type="dxa"/>
            <w:gridSpan w:val="2"/>
            <w:vMerge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税    号：</w:t>
            </w:r>
          </w:p>
        </w:tc>
      </w:tr>
      <w:tr w:rsidR="006364A0" w:rsidTr="00FD4EF9">
        <w:trPr>
          <w:trHeight w:val="410"/>
        </w:trPr>
        <w:tc>
          <w:tcPr>
            <w:tcW w:w="1982" w:type="dxa"/>
            <w:gridSpan w:val="2"/>
            <w:vMerge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金    额：</w:t>
            </w:r>
          </w:p>
        </w:tc>
      </w:tr>
      <w:tr w:rsidR="006364A0" w:rsidTr="00FD4EF9">
        <w:trPr>
          <w:trHeight w:val="437"/>
        </w:trPr>
        <w:tc>
          <w:tcPr>
            <w:tcW w:w="1982" w:type="dxa"/>
            <w:gridSpan w:val="2"/>
            <w:vMerge w:val="restart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发票邮寄信息</w:t>
            </w:r>
          </w:p>
        </w:tc>
        <w:tc>
          <w:tcPr>
            <w:tcW w:w="7405" w:type="dxa"/>
            <w:gridSpan w:val="3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邮寄地址：</w:t>
            </w:r>
          </w:p>
        </w:tc>
      </w:tr>
      <w:tr w:rsidR="006364A0" w:rsidTr="00FD4EF9">
        <w:trPr>
          <w:trHeight w:val="431"/>
        </w:trPr>
        <w:tc>
          <w:tcPr>
            <w:tcW w:w="1982" w:type="dxa"/>
            <w:gridSpan w:val="2"/>
            <w:vMerge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联系电话：</w:t>
            </w:r>
          </w:p>
        </w:tc>
      </w:tr>
      <w:tr w:rsidR="006364A0" w:rsidTr="00FD4EF9">
        <w:trPr>
          <w:trHeight w:val="411"/>
        </w:trPr>
        <w:tc>
          <w:tcPr>
            <w:tcW w:w="1982" w:type="dxa"/>
            <w:gridSpan w:val="2"/>
            <w:vMerge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联 系 人：</w:t>
            </w:r>
          </w:p>
        </w:tc>
      </w:tr>
      <w:tr w:rsidR="006364A0" w:rsidTr="00FD4EF9">
        <w:trPr>
          <w:trHeight w:val="4269"/>
        </w:trPr>
        <w:tc>
          <w:tcPr>
            <w:tcW w:w="9387" w:type="dxa"/>
            <w:gridSpan w:val="5"/>
            <w:vAlign w:val="center"/>
          </w:tcPr>
          <w:p w:rsidR="006364A0" w:rsidRPr="000C0519" w:rsidRDefault="006364A0" w:rsidP="00C818D9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C0519">
              <w:rPr>
                <w:rFonts w:ascii="仿宋" w:eastAsia="仿宋" w:hAnsi="仿宋" w:hint="eastAsia"/>
                <w:sz w:val="24"/>
                <w:szCs w:val="24"/>
              </w:rPr>
              <w:t>1、请参会</w:t>
            </w:r>
            <w:r w:rsidRPr="000C0519">
              <w:rPr>
                <w:rFonts w:ascii="仿宋" w:eastAsia="仿宋" w:hAnsi="仿宋" w:cs="微软雅黑" w:hint="eastAsia"/>
                <w:sz w:val="24"/>
                <w:szCs w:val="24"/>
              </w:rPr>
              <w:t>单位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于20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0F0A3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0F0A30"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0F0A30">
              <w:rPr>
                <w:rFonts w:ascii="仿宋" w:eastAsia="仿宋" w:hAnsi="仿宋" w:hint="eastAsia"/>
                <w:sz w:val="24"/>
                <w:szCs w:val="24"/>
              </w:rPr>
              <w:t>31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前将《会议回执表》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扫描后发会务组。</w:t>
            </w:r>
          </w:p>
          <w:p w:rsidR="00844936" w:rsidRDefault="006364A0" w:rsidP="00C818D9">
            <w:pPr>
              <w:tabs>
                <w:tab w:val="left" w:pos="176"/>
                <w:tab w:val="left" w:pos="318"/>
              </w:tabs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</w:t>
            </w:r>
            <w:r w:rsidR="00C30702">
              <w:rPr>
                <w:rFonts w:ascii="仿宋" w:eastAsia="仿宋" w:hAnsi="仿宋" w:hint="eastAsia"/>
                <w:sz w:val="24"/>
              </w:rPr>
              <w:t>案例（论文）</w:t>
            </w:r>
            <w:r w:rsidR="00872441">
              <w:rPr>
                <w:rFonts w:ascii="仿宋" w:eastAsia="仿宋" w:hAnsi="仿宋" w:hint="eastAsia"/>
                <w:sz w:val="24"/>
              </w:rPr>
              <w:t>请</w:t>
            </w:r>
            <w:r>
              <w:rPr>
                <w:rFonts w:ascii="仿宋" w:eastAsia="仿宋" w:hAnsi="仿宋" w:hint="eastAsia"/>
                <w:sz w:val="24"/>
              </w:rPr>
              <w:t>于2021年</w:t>
            </w:r>
            <w:r w:rsidR="00275B7E">
              <w:rPr>
                <w:rFonts w:ascii="仿宋" w:eastAsia="仿宋" w:hAnsi="仿宋" w:hint="eastAsia"/>
                <w:sz w:val="24"/>
              </w:rPr>
              <w:t>12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0F0A30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日前发给会务组，以便排版入刊。</w:t>
            </w:r>
          </w:p>
          <w:p w:rsidR="0020434F" w:rsidRDefault="00844936" w:rsidP="0020434F">
            <w:pPr>
              <w:pStyle w:val="a6"/>
              <w:shd w:val="clear" w:color="auto" w:fill="FFFFFF"/>
              <w:spacing w:before="120" w:beforeAutospacing="0" w:after="75" w:afterAutospacing="0" w:line="360" w:lineRule="atLeast"/>
              <w:ind w:firstLine="555"/>
              <w:rPr>
                <w:rFonts w:ascii="Arial" w:hAnsi="Arial" w:cs="Arial"/>
                <w:color w:val="000000"/>
              </w:rPr>
            </w:pPr>
            <w:r>
              <w:rPr>
                <w:rFonts w:ascii="仿宋" w:eastAsia="仿宋" w:hAnsi="仿宋" w:hint="eastAsia"/>
              </w:rPr>
              <w:t>3、</w:t>
            </w:r>
            <w:r w:rsidR="0020434F">
              <w:rPr>
                <w:rFonts w:ascii="楷体" w:eastAsia="楷体" w:hAnsi="楷体" w:cs="Arial" w:hint="eastAsia"/>
                <w:color w:val="000000"/>
              </w:rPr>
              <w:t>会议组织及支持</w:t>
            </w:r>
            <w:proofErr w:type="gramStart"/>
            <w:r w:rsidR="0020434F">
              <w:rPr>
                <w:rFonts w:ascii="楷体" w:eastAsia="楷体" w:hAnsi="楷体" w:cs="Arial" w:hint="eastAsia"/>
                <w:color w:val="000000"/>
              </w:rPr>
              <w:t>单位单位</w:t>
            </w:r>
            <w:proofErr w:type="gramEnd"/>
            <w:r w:rsidR="0020434F">
              <w:rPr>
                <w:rFonts w:ascii="楷体" w:eastAsia="楷体" w:hAnsi="楷体" w:cs="Arial" w:hint="eastAsia"/>
                <w:color w:val="000000"/>
              </w:rPr>
              <w:t>会员、热电厂（供热公司）、院校及研究机构代表参会，需缴纳会议费600元/人（含会议、资料、场地、餐费）。</w:t>
            </w:r>
          </w:p>
          <w:p w:rsidR="00844936" w:rsidRPr="0020434F" w:rsidRDefault="0020434F" w:rsidP="0020434F">
            <w:pPr>
              <w:pStyle w:val="a6"/>
              <w:shd w:val="clear" w:color="auto" w:fill="FFFFFF"/>
              <w:spacing w:before="120" w:beforeAutospacing="0" w:after="75" w:afterAutospacing="0" w:line="360" w:lineRule="atLeast"/>
              <w:ind w:firstLine="555"/>
              <w:rPr>
                <w:rFonts w:ascii="Arial" w:hAnsi="Arial" w:cs="Arial"/>
                <w:color w:val="000000"/>
              </w:rPr>
            </w:pPr>
            <w:r>
              <w:rPr>
                <w:rFonts w:ascii="楷体" w:eastAsia="楷体" w:hAnsi="楷体" w:cs="Arial" w:hint="eastAsia"/>
                <w:color w:val="000000"/>
              </w:rPr>
              <w:t>其他设备研发、生产、销售等企业收取参会费3000元/人。（含会议、资料、场地、餐费）。会议期间食宿统一安排，宿费自理。</w:t>
            </w:r>
            <w:bookmarkStart w:id="0" w:name="_GoBack"/>
            <w:bookmarkEnd w:id="0"/>
          </w:p>
          <w:p w:rsidR="006364A0" w:rsidRDefault="00C818D9" w:rsidP="00C818D9">
            <w:pPr>
              <w:tabs>
                <w:tab w:val="left" w:pos="318"/>
              </w:tabs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 w:rsidR="006364A0">
              <w:rPr>
                <w:rFonts w:ascii="仿宋" w:eastAsia="仿宋" w:hAnsi="仿宋" w:hint="eastAsia"/>
                <w:sz w:val="24"/>
              </w:rPr>
              <w:t>、收款账户</w:t>
            </w:r>
          </w:p>
          <w:p w:rsidR="006364A0" w:rsidRDefault="00872441" w:rsidP="00C818D9">
            <w:pPr>
              <w:tabs>
                <w:tab w:val="left" w:pos="318"/>
              </w:tabs>
              <w:spacing w:line="360" w:lineRule="exact"/>
              <w:ind w:firstLineChars="350" w:firstLine="840"/>
              <w:jc w:val="left"/>
              <w:rPr>
                <w:rFonts w:ascii="仿宋" w:eastAsia="仿宋" w:hAnsi="仿宋"/>
                <w:sz w:val="24"/>
              </w:rPr>
            </w:pPr>
            <w:r w:rsidRPr="00872441">
              <w:rPr>
                <w:rFonts w:ascii="仿宋" w:eastAsia="仿宋" w:hAnsi="仿宋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163830</wp:posOffset>
                      </wp:positionV>
                      <wp:extent cx="1504950" cy="462280"/>
                      <wp:effectExtent l="0" t="0" r="0" b="0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62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441" w:rsidRDefault="00872441">
                                  <w:r w:rsidRPr="00872441">
                                    <w:rPr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[</w:t>
                                  </w:r>
                                  <w:r w:rsidRPr="00872441">
                                    <w:rPr>
                                      <w:rFonts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参会</w:t>
                                  </w:r>
                                  <w:r w:rsidRPr="00872441">
                                    <w:rPr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单位签章</w:t>
                                  </w:r>
                                  <w:r w:rsidRPr="00872441">
                                    <w:rPr>
                                      <w:rFonts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处</w:t>
                                  </w:r>
                                  <w:r w:rsidRPr="00872441">
                                    <w:rPr>
                                      <w:rFonts w:hint="eastAsia"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26.4pt;margin-top:12.9pt;width:118.5pt;height:3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PxGwIAAPUDAAAOAAAAZHJzL2Uyb0RvYy54bWysU8FuEzEQvSPxD5bvZDerpE1W2VSlpQip&#10;UKTCBzheb9bC9hjbyW74APoHnLhw73flOxh70zSCG2IPlmdn5s28N+PFRa8V2QrnJZiKjkc5JcJw&#10;qKVZV/Tzp5tXM0p8YKZmCoyo6E54erF8+WLR2VIU0IKqhSMIYnzZ2Yq2IdgyyzxvhWZ+BFYYdDbg&#10;NAtounVWO9YhulZZkednWQeutg648B7/Xg9Oukz4TSN4uGsaLwJRFcXeQjpdOlfxzJYLVq4ds63k&#10;hzbYP3ShmTRY9Ah1zQIjGyf/gtKSO/DQhBEHnUHTSC4SB2Qzzv9gc98yKxIXFMfbo0z+/8HyD9uP&#10;jsi6osX4nBLDNA5p/+Nh//Nx/+s7KaJAnfUlxt1bjAz9a+hx0Imst7fAv3hi4KplZi0unYOuFazG&#10;BscxMztJHXB8BFl176HGOmwTIAH1jdNRPdSDIDoOanccjugD4bHkNJ/Mp+ji6JucFcUsTS9j5VO2&#10;dT68FaBJvFTU4fATOtve+hC7YeVTSCxm4EYqlRZAGdJVdD4tpinhxKNlwP1UUld0lsdv2JhI8o2p&#10;U3JgUg13LKDMgXUkOlAO/arHwCjFCuod8ncw7CG+G7y04L5R0uEOVtR/3TAnKFHvDGo4H08mcWmT&#10;MZmeF2i4U8/q1MMMR6iKBkqG61VIiz5wvUStG5lkeO7k0CvuVlLn8A7i8p7aKer5tS5/AwAA//8D&#10;AFBLAwQUAAYACAAAACEAzi1bld0AAAAJAQAADwAAAGRycy9kb3ducmV2LnhtbEyPT0+EQAzF7yZ+&#10;h0lNvLkzEiGAlI3ReNW4/km8zUIXiEyHMLMLfnvrSU/tS1/e+7Xarm5UJ5rD4BnhemNAETe+HbhD&#10;eHt9vMpBhWi5taNnQvimANv6/KyyZesXfqHTLnZKQjiUFqGPcSq1Dk1PzoaNn4jldvCzs1Hk3Ol2&#10;touEu1EnxmTa2YGlobcT3ffUfO2ODuH96fD5cWOeuweXTotfjWZXaMTLi/XuFlSkNf6Z4Rdf0KEW&#10;pr0/chvUiJCliaBHhCSVKYY8L2TZIxR5Brqu9P8P6h8AAAD//wMAUEsBAi0AFAAGAAgAAAAhALaD&#10;OJL+AAAA4QEAABMAAAAAAAAAAAAAAAAAAAAAAFtDb250ZW50X1R5cGVzXS54bWxQSwECLQAUAAYA&#10;CAAAACEAOP0h/9YAAACUAQAACwAAAAAAAAAAAAAAAAAvAQAAX3JlbHMvLnJlbHNQSwECLQAUAAYA&#10;CAAAACEA6pjT8RsCAAD1AwAADgAAAAAAAAAAAAAAAAAuAgAAZHJzL2Uyb0RvYy54bWxQSwECLQAU&#10;AAYACAAAACEAzi1bld0AAAAJAQAADwAAAAAAAAAAAAAAAAB1BAAAZHJzL2Rvd25yZXYueG1sUEsF&#10;BgAAAAAEAAQA8wAAAH8FAAAAAA==&#10;" filled="f" stroked="f">
                      <v:textbox>
                        <w:txbxContent>
                          <w:p w:rsidR="00872441" w:rsidRDefault="00872441">
                            <w:r w:rsidRPr="00872441"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[</w:t>
                            </w:r>
                            <w:r w:rsidRPr="00872441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参会</w:t>
                            </w:r>
                            <w:r w:rsidRPr="008724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单位签章</w:t>
                            </w:r>
                            <w:r w:rsidRPr="00872441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处</w:t>
                            </w:r>
                            <w:r w:rsidRPr="00872441">
                              <w:rPr>
                                <w:rFonts w:hint="eastAsia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4A0" w:rsidRPr="006364A0">
              <w:rPr>
                <w:rFonts w:ascii="仿宋_GB2312" w:eastAsia="仿宋_GB2312" w:hAnsi="宋体" w:hint="eastAsia"/>
                <w:sz w:val="24"/>
              </w:rPr>
              <w:t>户  名：中能智远（北京）管理咨询有限公司</w:t>
            </w:r>
          </w:p>
          <w:p w:rsidR="006364A0" w:rsidRDefault="006364A0" w:rsidP="00C818D9">
            <w:pPr>
              <w:tabs>
                <w:tab w:val="left" w:pos="318"/>
              </w:tabs>
              <w:spacing w:line="360" w:lineRule="exact"/>
              <w:ind w:firstLineChars="350" w:firstLine="840"/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6364A0">
              <w:rPr>
                <w:rFonts w:ascii="仿宋_GB2312" w:eastAsia="仿宋_GB2312" w:hAnsi="宋体" w:hint="eastAsia"/>
                <w:sz w:val="24"/>
              </w:rPr>
              <w:t>账</w:t>
            </w:r>
            <w:proofErr w:type="gramEnd"/>
            <w:r w:rsidRPr="006364A0">
              <w:rPr>
                <w:rFonts w:ascii="仿宋_GB2312" w:eastAsia="仿宋_GB2312" w:hAnsi="宋体" w:hint="eastAsia"/>
                <w:sz w:val="24"/>
              </w:rPr>
              <w:t xml:space="preserve">  号：2000 0037 7516 0002 3007 090</w:t>
            </w:r>
          </w:p>
          <w:p w:rsidR="006364A0" w:rsidRDefault="006364A0" w:rsidP="00C818D9">
            <w:pPr>
              <w:tabs>
                <w:tab w:val="left" w:pos="318"/>
              </w:tabs>
              <w:spacing w:line="360" w:lineRule="exact"/>
              <w:ind w:firstLineChars="350" w:firstLine="840"/>
              <w:jc w:val="left"/>
              <w:rPr>
                <w:rFonts w:ascii="仿宋" w:eastAsia="仿宋" w:hAnsi="仿宋"/>
                <w:sz w:val="24"/>
              </w:rPr>
            </w:pPr>
            <w:r w:rsidRPr="006364A0">
              <w:rPr>
                <w:rFonts w:ascii="仿宋_GB2312" w:eastAsia="仿宋_GB2312" w:hAnsi="宋体" w:hint="eastAsia"/>
                <w:sz w:val="24"/>
              </w:rPr>
              <w:t>开户行：北京银行大兴经济开发区支行</w:t>
            </w:r>
          </w:p>
          <w:p w:rsidR="00C818D9" w:rsidRPr="006364A0" w:rsidRDefault="006364A0" w:rsidP="00872441">
            <w:pPr>
              <w:tabs>
                <w:tab w:val="left" w:pos="318"/>
              </w:tabs>
              <w:spacing w:line="360" w:lineRule="exact"/>
              <w:ind w:firstLineChars="350" w:firstLine="840"/>
              <w:jc w:val="left"/>
              <w:rPr>
                <w:rFonts w:ascii="仿宋" w:eastAsia="仿宋" w:hAnsi="仿宋"/>
                <w:sz w:val="24"/>
              </w:rPr>
            </w:pPr>
            <w:r w:rsidRPr="006364A0">
              <w:rPr>
                <w:rFonts w:ascii="仿宋_GB2312" w:eastAsia="仿宋_GB2312" w:hAnsi="宋体" w:hint="eastAsia"/>
                <w:sz w:val="24"/>
              </w:rPr>
              <w:t>汇款用途：</w:t>
            </w:r>
            <w:r>
              <w:rPr>
                <w:rFonts w:ascii="仿宋_GB2312" w:eastAsia="仿宋_GB2312" w:hAnsi="宋体" w:hint="eastAsia"/>
                <w:sz w:val="24"/>
              </w:rPr>
              <w:t>会议费</w:t>
            </w:r>
            <w:r>
              <w:rPr>
                <w:rFonts w:ascii="仿宋" w:eastAsia="仿宋" w:hAnsi="仿宋" w:hint="eastAsia"/>
                <w:sz w:val="24"/>
              </w:rPr>
              <w:t>、培训费</w:t>
            </w:r>
          </w:p>
        </w:tc>
      </w:tr>
    </w:tbl>
    <w:p w:rsidR="006364A0" w:rsidRPr="003638B0" w:rsidRDefault="00C30702" w:rsidP="001710C9">
      <w:pPr>
        <w:spacing w:beforeLines="50" w:before="156"/>
      </w:pPr>
      <w:r w:rsidRPr="00872441">
        <w:rPr>
          <w:rFonts w:ascii="黑体" w:eastAsia="黑体" w:hAnsi="黑体" w:hint="eastAsia"/>
        </w:rPr>
        <w:t>会务</w:t>
      </w:r>
      <w:r w:rsidR="00E747BA" w:rsidRPr="00872441">
        <w:rPr>
          <w:rFonts w:ascii="黑体" w:eastAsia="黑体" w:hAnsi="黑体" w:hint="eastAsia"/>
        </w:rPr>
        <w:t>联络</w:t>
      </w:r>
      <w:r>
        <w:rPr>
          <w:rFonts w:hint="eastAsia"/>
        </w:rPr>
        <w:t>：吴斌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 w:rsidRPr="00C30702">
        <w:rPr>
          <w:rFonts w:hint="eastAsia"/>
        </w:rPr>
        <w:t>137 1835 7795</w:t>
      </w:r>
      <w:r w:rsidRPr="00C30702">
        <w:rPr>
          <w:rFonts w:hint="eastAsia"/>
        </w:rPr>
        <w:t>（</w:t>
      </w:r>
      <w:proofErr w:type="gramStart"/>
      <w:r w:rsidRPr="00C30702">
        <w:rPr>
          <w:rFonts w:hint="eastAsia"/>
        </w:rPr>
        <w:t>微信</w:t>
      </w:r>
      <w:proofErr w:type="gramEnd"/>
      <w:r w:rsidRPr="00C30702">
        <w:rPr>
          <w:rFonts w:hint="eastAsia"/>
        </w:rPr>
        <w:t>w1361549851</w:t>
      </w:r>
      <w:r w:rsidRPr="00C30702">
        <w:rPr>
          <w:rFonts w:hint="eastAsia"/>
        </w:rPr>
        <w:t>）</w:t>
      </w:r>
      <w:r>
        <w:rPr>
          <w:rFonts w:hint="eastAsia"/>
        </w:rPr>
        <w:t>，</w:t>
      </w:r>
      <w:r w:rsidRPr="00C30702">
        <w:rPr>
          <w:rFonts w:hint="eastAsia"/>
        </w:rPr>
        <w:t>邮箱</w:t>
      </w:r>
      <w:r w:rsidRPr="00C30702">
        <w:rPr>
          <w:rFonts w:hint="eastAsia"/>
        </w:rPr>
        <w:t>wb@zgrd.</w:t>
      </w:r>
      <w:proofErr w:type="gramStart"/>
      <w:r w:rsidRPr="00C30702">
        <w:rPr>
          <w:rFonts w:hint="eastAsia"/>
        </w:rPr>
        <w:t>or</w:t>
      </w:r>
      <w:r w:rsidR="00872441">
        <w:rPr>
          <w:rFonts w:hint="eastAsia"/>
        </w:rPr>
        <w:t>g</w:t>
      </w:r>
      <w:proofErr w:type="gramEnd"/>
    </w:p>
    <w:sectPr w:rsidR="006364A0" w:rsidRPr="003638B0" w:rsidSect="006364A0">
      <w:pgSz w:w="11906" w:h="16838"/>
      <w:pgMar w:top="993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D5" w:rsidRDefault="008376D5" w:rsidP="00E747BA">
      <w:r>
        <w:separator/>
      </w:r>
    </w:p>
  </w:endnote>
  <w:endnote w:type="continuationSeparator" w:id="0">
    <w:p w:rsidR="008376D5" w:rsidRDefault="008376D5" w:rsidP="00E7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D5" w:rsidRDefault="008376D5" w:rsidP="00E747BA">
      <w:r>
        <w:separator/>
      </w:r>
    </w:p>
  </w:footnote>
  <w:footnote w:type="continuationSeparator" w:id="0">
    <w:p w:rsidR="008376D5" w:rsidRDefault="008376D5" w:rsidP="00E7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A0"/>
    <w:rsid w:val="000F0A30"/>
    <w:rsid w:val="001710C9"/>
    <w:rsid w:val="0020434F"/>
    <w:rsid w:val="00275B7E"/>
    <w:rsid w:val="003638B0"/>
    <w:rsid w:val="004449F6"/>
    <w:rsid w:val="006364A0"/>
    <w:rsid w:val="006A41BF"/>
    <w:rsid w:val="007855B7"/>
    <w:rsid w:val="008376D5"/>
    <w:rsid w:val="00844936"/>
    <w:rsid w:val="00872441"/>
    <w:rsid w:val="00961B1C"/>
    <w:rsid w:val="00A66F41"/>
    <w:rsid w:val="00C30702"/>
    <w:rsid w:val="00C818D9"/>
    <w:rsid w:val="00D533B6"/>
    <w:rsid w:val="00E747BA"/>
    <w:rsid w:val="00E95EE6"/>
    <w:rsid w:val="00F7393B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0Char">
    <w:name w:val="p0 Char"/>
    <w:link w:val="p0"/>
    <w:qFormat/>
    <w:rsid w:val="006364A0"/>
    <w:rPr>
      <w:rFonts w:cs="宋体"/>
      <w:szCs w:val="21"/>
    </w:rPr>
  </w:style>
  <w:style w:type="paragraph" w:customStyle="1" w:styleId="p0">
    <w:name w:val="p0"/>
    <w:basedOn w:val="a"/>
    <w:link w:val="p0Char"/>
    <w:qFormat/>
    <w:rsid w:val="006364A0"/>
    <w:pPr>
      <w:widowControl/>
    </w:pPr>
    <w:rPr>
      <w:rFonts w:cs="宋体"/>
      <w:szCs w:val="21"/>
    </w:rPr>
  </w:style>
  <w:style w:type="character" w:styleId="a3">
    <w:name w:val="Hyperlink"/>
    <w:basedOn w:val="a0"/>
    <w:uiPriority w:val="99"/>
    <w:unhideWhenUsed/>
    <w:rsid w:val="00C3070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7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7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7BA"/>
    <w:rPr>
      <w:sz w:val="18"/>
      <w:szCs w:val="18"/>
    </w:rPr>
  </w:style>
  <w:style w:type="paragraph" w:styleId="a6">
    <w:name w:val="Normal (Web)"/>
    <w:basedOn w:val="a"/>
    <w:uiPriority w:val="99"/>
    <w:unhideWhenUsed/>
    <w:rsid w:val="00204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0Char">
    <w:name w:val="p0 Char"/>
    <w:link w:val="p0"/>
    <w:qFormat/>
    <w:rsid w:val="006364A0"/>
    <w:rPr>
      <w:rFonts w:cs="宋体"/>
      <w:szCs w:val="21"/>
    </w:rPr>
  </w:style>
  <w:style w:type="paragraph" w:customStyle="1" w:styleId="p0">
    <w:name w:val="p0"/>
    <w:basedOn w:val="a"/>
    <w:link w:val="p0Char"/>
    <w:qFormat/>
    <w:rsid w:val="006364A0"/>
    <w:pPr>
      <w:widowControl/>
    </w:pPr>
    <w:rPr>
      <w:rFonts w:cs="宋体"/>
      <w:szCs w:val="21"/>
    </w:rPr>
  </w:style>
  <w:style w:type="character" w:styleId="a3">
    <w:name w:val="Hyperlink"/>
    <w:basedOn w:val="a0"/>
    <w:uiPriority w:val="99"/>
    <w:unhideWhenUsed/>
    <w:rsid w:val="00C3070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7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7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7BA"/>
    <w:rPr>
      <w:sz w:val="18"/>
      <w:szCs w:val="18"/>
    </w:rPr>
  </w:style>
  <w:style w:type="paragraph" w:styleId="a6">
    <w:name w:val="Normal (Web)"/>
    <w:basedOn w:val="a"/>
    <w:uiPriority w:val="99"/>
    <w:unhideWhenUsed/>
    <w:rsid w:val="00204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2021-10-14T03:26:00Z</dcterms:created>
  <dcterms:modified xsi:type="dcterms:W3CDTF">2021-12-04T01:26:00Z</dcterms:modified>
</cp:coreProperties>
</file>